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CEB" w:rsidRDefault="00233CEB" w:rsidP="00233CEB">
      <w:pPr>
        <w:jc w:val="center"/>
        <w:rPr>
          <w:b/>
          <w:color w:val="000000"/>
        </w:rPr>
      </w:pPr>
      <w:r>
        <w:rPr>
          <w:b/>
          <w:color w:val="000000"/>
        </w:rPr>
        <w:t>СПРАВКА</w:t>
      </w:r>
    </w:p>
    <w:p w:rsidR="00233CEB" w:rsidRDefault="00233CEB" w:rsidP="00233CEB">
      <w:pPr>
        <w:jc w:val="center"/>
        <w:rPr>
          <w:b/>
          <w:color w:val="000000"/>
        </w:rPr>
      </w:pPr>
      <w:r>
        <w:rPr>
          <w:b/>
          <w:color w:val="000000"/>
        </w:rPr>
        <w:t>по резу</w:t>
      </w:r>
      <w:r w:rsidR="00CD7988">
        <w:rPr>
          <w:b/>
          <w:color w:val="000000"/>
        </w:rPr>
        <w:t>льта</w:t>
      </w:r>
      <w:r w:rsidR="00813AEF">
        <w:rPr>
          <w:b/>
          <w:color w:val="000000"/>
        </w:rPr>
        <w:t>там тренировочных работ в  11 «А</w:t>
      </w:r>
      <w:r w:rsidR="00CD7988">
        <w:rPr>
          <w:b/>
          <w:color w:val="000000"/>
        </w:rPr>
        <w:t>» классе</w:t>
      </w:r>
      <w:r>
        <w:rPr>
          <w:b/>
          <w:color w:val="000000"/>
        </w:rPr>
        <w:t xml:space="preserve"> по русскому языку и математике</w:t>
      </w:r>
    </w:p>
    <w:p w:rsidR="00233CEB" w:rsidRDefault="00233CEB" w:rsidP="00233CEB">
      <w:pPr>
        <w:jc w:val="center"/>
        <w:rPr>
          <w:b/>
        </w:rPr>
      </w:pPr>
      <w:r>
        <w:rPr>
          <w:b/>
          <w:color w:val="000000"/>
        </w:rPr>
        <w:t xml:space="preserve">в </w:t>
      </w:r>
      <w:r>
        <w:rPr>
          <w:b/>
        </w:rPr>
        <w:t>МБОУ «Ахмат – Юртовская СШ №2  имени Х.Т. Джабраилова»</w:t>
      </w:r>
    </w:p>
    <w:p w:rsidR="00233CEB" w:rsidRDefault="00233CEB" w:rsidP="00233CEB">
      <w:pPr>
        <w:jc w:val="center"/>
        <w:rPr>
          <w:b/>
          <w:color w:val="000000"/>
        </w:rPr>
      </w:pPr>
    </w:p>
    <w:p w:rsidR="00233CEB" w:rsidRPr="00813AEF" w:rsidRDefault="00233CEB" w:rsidP="00813AEF">
      <w:pPr>
        <w:pStyle w:val="a4"/>
      </w:pPr>
      <w:r w:rsidRPr="00813AEF">
        <w:rPr>
          <w:b/>
        </w:rPr>
        <w:t xml:space="preserve"> Тема: «</w:t>
      </w:r>
      <w:r w:rsidRPr="00813AEF">
        <w:t>Тренировочные работы в 11- м классе по русскому языку и математике»</w:t>
      </w:r>
    </w:p>
    <w:p w:rsidR="00233CEB" w:rsidRPr="00813AEF" w:rsidRDefault="00233CEB" w:rsidP="00813AEF">
      <w:pPr>
        <w:pStyle w:val="a4"/>
      </w:pPr>
    </w:p>
    <w:p w:rsidR="00813AEF" w:rsidRDefault="00813AEF" w:rsidP="00813AEF">
      <w:pPr>
        <w:pStyle w:val="a4"/>
        <w:rPr>
          <w:bCs/>
        </w:rPr>
      </w:pPr>
      <w:r w:rsidRPr="00813AEF">
        <w:rPr>
          <w:b/>
          <w:bCs/>
        </w:rPr>
        <w:t>Цель контроля:</w:t>
      </w:r>
      <w:r w:rsidRPr="00813AEF">
        <w:t xml:space="preserve"> определить уровень образовательных результатов учащихся 11-х классов, степень подготовленности к государственной итоговой аттестации (ГИА) по русскому языку, математике</w:t>
      </w:r>
      <w:r w:rsidRPr="00813AEF">
        <w:rPr>
          <w:bCs/>
        </w:rPr>
        <w:t>.</w:t>
      </w:r>
      <w:r>
        <w:rPr>
          <w:bCs/>
        </w:rPr>
        <w:t xml:space="preserve"> </w:t>
      </w:r>
    </w:p>
    <w:p w:rsidR="00813AEF" w:rsidRPr="00813AEF" w:rsidRDefault="00813AEF" w:rsidP="00813AEF">
      <w:pPr>
        <w:pStyle w:val="a4"/>
      </w:pPr>
      <w:r w:rsidRPr="00813AEF">
        <w:rPr>
          <w:b/>
        </w:rPr>
        <w:t>Цель тренировочного экзамена (ТЭ):</w:t>
      </w:r>
      <w:r w:rsidRPr="00813AEF">
        <w:t xml:space="preserve"> дать возможность участнику составить представление о структуре будущей экзаменационной работы, количестве и форме заданий, а также об их уровне сложности.</w:t>
      </w:r>
    </w:p>
    <w:p w:rsidR="00813AEF" w:rsidRDefault="00813AEF" w:rsidP="00813AEF">
      <w:pPr>
        <w:pStyle w:val="a4"/>
        <w:rPr>
          <w:bCs/>
        </w:rPr>
      </w:pPr>
      <w:r w:rsidRPr="00813AEF">
        <w:t>Анализ проведенной в октябре диагностической работы по русскому языку в форме тренировочного экзамена по материалам «Центра мониторинга качества образования Министерства образования Р</w:t>
      </w:r>
      <w:proofErr w:type="gramStart"/>
      <w:r w:rsidRPr="00813AEF">
        <w:t>С(</w:t>
      </w:r>
      <w:proofErr w:type="gramEnd"/>
      <w:r w:rsidRPr="00813AEF">
        <w:t>Я)» в 11</w:t>
      </w:r>
      <w:r w:rsidRPr="00813AEF">
        <w:rPr>
          <w:vertAlign w:val="superscript"/>
        </w:rPr>
        <w:t>ом</w:t>
      </w:r>
      <w:r w:rsidRPr="00813AEF">
        <w:t xml:space="preserve"> классе выявил готовность учащихся к ГИА.</w:t>
      </w:r>
    </w:p>
    <w:p w:rsidR="00813AEF" w:rsidRPr="00813AEF" w:rsidRDefault="00813AEF" w:rsidP="00813AEF">
      <w:pPr>
        <w:pStyle w:val="a4"/>
        <w:rPr>
          <w:bCs/>
        </w:rPr>
      </w:pPr>
    </w:p>
    <w:p w:rsidR="00813AEF" w:rsidRDefault="00813AEF" w:rsidP="00813AEF">
      <w:pPr>
        <w:pStyle w:val="a4"/>
        <w:rPr>
          <w:b/>
          <w:bCs/>
        </w:rPr>
      </w:pPr>
      <w:r w:rsidRPr="00813AEF">
        <w:rPr>
          <w:b/>
          <w:bCs/>
        </w:rPr>
        <w:t>Формы и методы контроля</w:t>
      </w:r>
      <w:r>
        <w:rPr>
          <w:b/>
          <w:bCs/>
        </w:rPr>
        <w:t>:</w:t>
      </w:r>
    </w:p>
    <w:p w:rsidR="00813AEF" w:rsidRPr="00813AEF" w:rsidRDefault="00813AEF" w:rsidP="00813AEF">
      <w:pPr>
        <w:pStyle w:val="a4"/>
        <w:numPr>
          <w:ilvl w:val="0"/>
          <w:numId w:val="9"/>
        </w:numPr>
      </w:pPr>
      <w:r w:rsidRPr="00813AEF">
        <w:t xml:space="preserve">Анализ результатов </w:t>
      </w:r>
      <w:r w:rsidRPr="00813AEF">
        <w:t>тренировочных</w:t>
      </w:r>
      <w:r w:rsidRPr="00813AEF">
        <w:t xml:space="preserve"> работ по предметам.</w:t>
      </w:r>
    </w:p>
    <w:p w:rsidR="00813AEF" w:rsidRPr="00813AEF" w:rsidRDefault="00813AEF" w:rsidP="00813AEF">
      <w:pPr>
        <w:pStyle w:val="a4"/>
        <w:numPr>
          <w:ilvl w:val="0"/>
          <w:numId w:val="9"/>
        </w:numPr>
        <w:rPr>
          <w:rStyle w:val="c3"/>
        </w:rPr>
      </w:pPr>
      <w:r>
        <w:rPr>
          <w:rStyle w:val="c3"/>
          <w:color w:val="000000"/>
        </w:rPr>
        <w:t>А</w:t>
      </w:r>
      <w:r w:rsidR="00233CEB" w:rsidRPr="00813AEF">
        <w:rPr>
          <w:rStyle w:val="c3"/>
          <w:color w:val="000000"/>
        </w:rPr>
        <w:t>нализ протоколо</w:t>
      </w:r>
      <w:r>
        <w:rPr>
          <w:rStyle w:val="c3"/>
          <w:color w:val="000000"/>
        </w:rPr>
        <w:t>в тренировочных работ.</w:t>
      </w:r>
    </w:p>
    <w:p w:rsidR="00233CEB" w:rsidRPr="00813AEF" w:rsidRDefault="00813AEF" w:rsidP="00813AEF">
      <w:pPr>
        <w:pStyle w:val="a4"/>
        <w:numPr>
          <w:ilvl w:val="0"/>
          <w:numId w:val="9"/>
        </w:numPr>
      </w:pPr>
      <w:r>
        <w:rPr>
          <w:rStyle w:val="c3"/>
          <w:color w:val="000000"/>
        </w:rPr>
        <w:t>С</w:t>
      </w:r>
      <w:r w:rsidRPr="00813AEF">
        <w:rPr>
          <w:rStyle w:val="c3"/>
          <w:color w:val="000000"/>
        </w:rPr>
        <w:t>правка</w:t>
      </w:r>
      <w:r w:rsidR="00233CEB" w:rsidRPr="00813AEF">
        <w:rPr>
          <w:rStyle w:val="c3"/>
          <w:color w:val="000000"/>
        </w:rPr>
        <w:t xml:space="preserve"> по итогам  зам. директора по УВР </w:t>
      </w:r>
      <w:proofErr w:type="spellStart"/>
      <w:r w:rsidR="00233CEB" w:rsidRPr="00813AEF">
        <w:rPr>
          <w:rStyle w:val="c3"/>
          <w:color w:val="000000"/>
        </w:rPr>
        <w:t>Стульба</w:t>
      </w:r>
      <w:proofErr w:type="spellEnd"/>
      <w:r w:rsidR="00233CEB" w:rsidRPr="00813AEF">
        <w:rPr>
          <w:rStyle w:val="c3"/>
          <w:color w:val="000000"/>
        </w:rPr>
        <w:t xml:space="preserve"> Т. М.</w:t>
      </w:r>
    </w:p>
    <w:p w:rsidR="00233CEB" w:rsidRPr="00813AEF" w:rsidRDefault="00233CEB" w:rsidP="00813AEF">
      <w:pPr>
        <w:pStyle w:val="a4"/>
      </w:pPr>
    </w:p>
    <w:p w:rsidR="00233CEB" w:rsidRPr="00813AEF" w:rsidRDefault="00233CEB" w:rsidP="00813AEF">
      <w:pPr>
        <w:pStyle w:val="a4"/>
      </w:pPr>
      <w:r w:rsidRPr="00813AEF">
        <w:rPr>
          <w:b/>
        </w:rPr>
        <w:t xml:space="preserve">Сроки: </w:t>
      </w:r>
      <w:r w:rsidRPr="00813AEF">
        <w:t xml:space="preserve"> с 12.12 по 16.12.2022 года</w:t>
      </w:r>
    </w:p>
    <w:p w:rsidR="00233CEB" w:rsidRPr="00813AEF" w:rsidRDefault="00233CEB" w:rsidP="00813AEF">
      <w:pPr>
        <w:pStyle w:val="a4"/>
        <w:rPr>
          <w:b/>
        </w:rPr>
      </w:pPr>
    </w:p>
    <w:p w:rsidR="00233CEB" w:rsidRPr="00813AEF" w:rsidRDefault="00233CEB" w:rsidP="00813AEF">
      <w:pPr>
        <w:pStyle w:val="a4"/>
      </w:pPr>
      <w:r w:rsidRPr="00813AEF">
        <w:rPr>
          <w:b/>
        </w:rPr>
        <w:t xml:space="preserve">Проверяющий: </w:t>
      </w:r>
      <w:r w:rsidR="00813AEF">
        <w:t>заместитель</w:t>
      </w:r>
      <w:r w:rsidRPr="00813AEF">
        <w:t xml:space="preserve"> директора по УВР  Т. М. </w:t>
      </w:r>
      <w:proofErr w:type="spellStart"/>
      <w:r w:rsidRPr="00813AEF">
        <w:t>Стульба</w:t>
      </w:r>
      <w:proofErr w:type="spellEnd"/>
    </w:p>
    <w:p w:rsidR="00233CEB" w:rsidRPr="00813AEF" w:rsidRDefault="00233CEB" w:rsidP="00813AEF">
      <w:pPr>
        <w:pStyle w:val="a4"/>
      </w:pPr>
    </w:p>
    <w:p w:rsidR="00347290" w:rsidRPr="00813AEF" w:rsidRDefault="00347290" w:rsidP="00813AEF">
      <w:pPr>
        <w:pStyle w:val="a4"/>
      </w:pPr>
      <w:r w:rsidRPr="00813AEF">
        <w:rPr>
          <w:b/>
          <w:bCs/>
        </w:rPr>
        <w:t xml:space="preserve">Нормативное обеспечение </w:t>
      </w:r>
      <w:proofErr w:type="spellStart"/>
      <w:r w:rsidRPr="00813AEF">
        <w:rPr>
          <w:b/>
          <w:bCs/>
        </w:rPr>
        <w:t>внутришкольного</w:t>
      </w:r>
      <w:proofErr w:type="spellEnd"/>
      <w:r w:rsidRPr="00813AEF">
        <w:rPr>
          <w:b/>
          <w:bCs/>
        </w:rPr>
        <w:t xml:space="preserve"> контроля качества:</w:t>
      </w:r>
    </w:p>
    <w:p w:rsidR="00347290" w:rsidRPr="00813AEF" w:rsidRDefault="00347290" w:rsidP="00813AEF">
      <w:pPr>
        <w:pStyle w:val="a4"/>
      </w:pPr>
      <w:r w:rsidRPr="00813AEF">
        <w:rPr>
          <w:u w:val="single"/>
        </w:rPr>
        <w:t>Федеральный закон от 29.12.2012 № 273-ФЗ</w:t>
      </w:r>
      <w:r w:rsidRPr="00813AEF">
        <w:t xml:space="preserve"> «Об образовании в Российской Федерации».</w:t>
      </w:r>
    </w:p>
    <w:p w:rsidR="00347290" w:rsidRPr="00813AEF" w:rsidRDefault="00347290" w:rsidP="00813AEF">
      <w:pPr>
        <w:pStyle w:val="a4"/>
      </w:pPr>
      <w:r w:rsidRPr="00813AEF">
        <w:t xml:space="preserve">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</w:t>
      </w:r>
      <w:r w:rsidRPr="00813AEF">
        <w:rPr>
          <w:u w:val="single"/>
        </w:rPr>
        <w:t>приказом Минобразования от 05.03.2004 № 1089</w:t>
      </w:r>
      <w:r w:rsidRPr="00813AEF">
        <w:t>.</w:t>
      </w:r>
    </w:p>
    <w:p w:rsidR="00347290" w:rsidRPr="00813AEF" w:rsidRDefault="00347290" w:rsidP="00813AEF">
      <w:pPr>
        <w:pStyle w:val="a4"/>
      </w:pPr>
      <w:r w:rsidRPr="00813AEF">
        <w:t xml:space="preserve">Порядок проведения государственной итоговой аттестации по образовательным программам среднего общего образования, утвержденный </w:t>
      </w:r>
      <w:r w:rsidRPr="00813AEF">
        <w:rPr>
          <w:u w:val="single"/>
        </w:rPr>
        <w:t xml:space="preserve">приказом </w:t>
      </w:r>
      <w:proofErr w:type="spellStart"/>
      <w:r w:rsidRPr="00813AEF">
        <w:rPr>
          <w:u w:val="single"/>
        </w:rPr>
        <w:t>Минпросвещения</w:t>
      </w:r>
      <w:proofErr w:type="spellEnd"/>
      <w:r w:rsidRPr="00813AEF">
        <w:rPr>
          <w:u w:val="single"/>
        </w:rPr>
        <w:t xml:space="preserve">, </w:t>
      </w:r>
      <w:proofErr w:type="spellStart"/>
      <w:r w:rsidRPr="00813AEF">
        <w:rPr>
          <w:u w:val="single"/>
        </w:rPr>
        <w:t>Рособрнадзора</w:t>
      </w:r>
      <w:proofErr w:type="spellEnd"/>
      <w:r w:rsidRPr="00813AEF">
        <w:rPr>
          <w:u w:val="single"/>
        </w:rPr>
        <w:t xml:space="preserve"> от 07.11.2018 № 190/1512</w:t>
      </w:r>
      <w:r w:rsidRPr="00813AEF">
        <w:t>.</w:t>
      </w:r>
    </w:p>
    <w:p w:rsidR="00347290" w:rsidRPr="00813AEF" w:rsidRDefault="00347290" w:rsidP="00813AEF">
      <w:pPr>
        <w:pStyle w:val="a4"/>
      </w:pPr>
      <w:r w:rsidRPr="00813AEF">
        <w:t>Локальные нормативные акты образовательной организации по внутренней системе оценки качества:</w:t>
      </w:r>
    </w:p>
    <w:p w:rsidR="00347290" w:rsidRPr="00813AEF" w:rsidRDefault="00347290" w:rsidP="00813AEF">
      <w:pPr>
        <w:pStyle w:val="a4"/>
      </w:pPr>
      <w:r w:rsidRPr="00813AEF">
        <w:rPr>
          <w:u w:val="single"/>
        </w:rPr>
        <w:t>Положение о внутренней системе оценки качества образования</w:t>
      </w:r>
      <w:r w:rsidRPr="00813AEF">
        <w:t>.</w:t>
      </w:r>
    </w:p>
    <w:p w:rsidR="00347290" w:rsidRPr="00813AEF" w:rsidRDefault="00347290" w:rsidP="00813AEF">
      <w:pPr>
        <w:pStyle w:val="a4"/>
      </w:pPr>
      <w:r w:rsidRPr="00813AEF">
        <w:rPr>
          <w:u w:val="single"/>
        </w:rPr>
        <w:t xml:space="preserve">Положение о </w:t>
      </w:r>
      <w:proofErr w:type="spellStart"/>
      <w:r w:rsidRPr="00813AEF">
        <w:rPr>
          <w:u w:val="single"/>
        </w:rPr>
        <w:t>внутришкольном</w:t>
      </w:r>
      <w:proofErr w:type="spellEnd"/>
      <w:r w:rsidRPr="00813AEF">
        <w:rPr>
          <w:u w:val="single"/>
        </w:rPr>
        <w:t xml:space="preserve"> контроле качества образования</w:t>
      </w:r>
      <w:r w:rsidRPr="00813AEF">
        <w:t>.</w:t>
      </w:r>
    </w:p>
    <w:p w:rsidR="00347290" w:rsidRPr="00813AEF" w:rsidRDefault="00347290" w:rsidP="00813AEF">
      <w:pPr>
        <w:pStyle w:val="a4"/>
      </w:pPr>
      <w:r w:rsidRPr="00813AEF">
        <w:t>Положение о формах, периодичности и порядке текущего контроля успеваемости и промежуточной аттестации обучающихся.</w:t>
      </w:r>
    </w:p>
    <w:p w:rsidR="00347290" w:rsidRPr="00813AEF" w:rsidRDefault="00347290" w:rsidP="00813AEF">
      <w:pPr>
        <w:pStyle w:val="a4"/>
        <w:rPr>
          <w:b/>
          <w:bCs/>
        </w:rPr>
      </w:pPr>
      <w:r w:rsidRPr="00813AEF">
        <w:t> </w:t>
      </w:r>
      <w:r w:rsidRPr="00813AEF">
        <w:rPr>
          <w:b/>
          <w:bCs/>
        </w:rPr>
        <w:t>РЕЗУЛЬТАТЫ КОНТРОЛЯ</w:t>
      </w:r>
    </w:p>
    <w:p w:rsidR="00813AEF" w:rsidRPr="00CC357B" w:rsidRDefault="00813AEF" w:rsidP="00813AEF">
      <w:r w:rsidRPr="00CC357B">
        <w:t>В соответствии с планом подготовки школы и ГИА выпускников 11-го класса 13 декабря 2022 года проведено пробное диагностическое тестирование в формате ЕГЭ для выпускников 11-го класса по русскому языку. При проведении пробного ЕГЭ все участники строго руководствовались инструкцией по проведению ЕГЭ по русскому языку в 11-ом классе.</w:t>
      </w:r>
    </w:p>
    <w:p w:rsidR="00813AEF" w:rsidRPr="00CC357B" w:rsidRDefault="00813AEF" w:rsidP="00813AEF">
      <w:r>
        <w:t xml:space="preserve">  </w:t>
      </w:r>
      <w:r w:rsidRPr="00CC357B">
        <w:t xml:space="preserve">Тестовые задания по русскому языку предложенные </w:t>
      </w:r>
      <w:proofErr w:type="gramStart"/>
      <w:r w:rsidRPr="00CC357B">
        <w:t>обучающимися</w:t>
      </w:r>
      <w:proofErr w:type="gramEnd"/>
      <w:r w:rsidRPr="00CC357B">
        <w:t xml:space="preserve"> 11-го класса, по структуре соответствовали спецификации </w:t>
      </w:r>
      <w:proofErr w:type="spellStart"/>
      <w:r w:rsidRPr="00CC357B">
        <w:t>КИМов</w:t>
      </w:r>
      <w:proofErr w:type="spellEnd"/>
      <w:r w:rsidRPr="00CC357B">
        <w:t>.</w:t>
      </w:r>
    </w:p>
    <w:p w:rsidR="00813AEF" w:rsidRPr="00CC357B" w:rsidRDefault="00813AEF" w:rsidP="00813AEF">
      <w:r>
        <w:t xml:space="preserve">     </w:t>
      </w:r>
      <w:r w:rsidRPr="00CC357B">
        <w:t>Работа проводилась по части 1 (теста), которые представляют 26 заданий, но до 13 задания были выполненные работы.</w:t>
      </w:r>
    </w:p>
    <w:p w:rsidR="00347290" w:rsidRDefault="00347290" w:rsidP="00813AEF">
      <w:pPr>
        <w:pStyle w:val="a4"/>
      </w:pPr>
    </w:p>
    <w:p w:rsidR="00813AEF" w:rsidRPr="00813AEF" w:rsidRDefault="00813AEF" w:rsidP="00813AEF">
      <w:pPr>
        <w:pStyle w:val="a4"/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1695"/>
        <w:gridCol w:w="1683"/>
        <w:gridCol w:w="1685"/>
        <w:gridCol w:w="1597"/>
        <w:gridCol w:w="1311"/>
      </w:tblGrid>
      <w:tr w:rsidR="00347290" w:rsidRPr="00813AEF" w:rsidTr="00347290">
        <w:tc>
          <w:tcPr>
            <w:tcW w:w="1399" w:type="dxa"/>
          </w:tcPr>
          <w:p w:rsidR="00347290" w:rsidRPr="00813AEF" w:rsidRDefault="00347290" w:rsidP="00813AEF">
            <w:pPr>
              <w:pStyle w:val="a4"/>
            </w:pPr>
            <w:r w:rsidRPr="00813AEF">
              <w:lastRenderedPageBreak/>
              <w:t xml:space="preserve">Кол-во </w:t>
            </w:r>
            <w:proofErr w:type="gramStart"/>
            <w:r w:rsidRPr="00813AEF">
              <w:t>обучающихся</w:t>
            </w:r>
            <w:proofErr w:type="gramEnd"/>
            <w:r w:rsidRPr="00813AEF">
              <w:t xml:space="preserve"> в классе</w:t>
            </w:r>
          </w:p>
        </w:tc>
        <w:tc>
          <w:tcPr>
            <w:tcW w:w="1695" w:type="dxa"/>
          </w:tcPr>
          <w:p w:rsidR="00347290" w:rsidRPr="00813AEF" w:rsidRDefault="00347290" w:rsidP="00813AEF">
            <w:pPr>
              <w:pStyle w:val="a4"/>
            </w:pPr>
            <w:r w:rsidRPr="00813AEF">
              <w:t xml:space="preserve">Кол-во </w:t>
            </w:r>
            <w:proofErr w:type="gramStart"/>
            <w:r w:rsidRPr="00813AEF">
              <w:t>обучающихся</w:t>
            </w:r>
            <w:proofErr w:type="gramEnd"/>
            <w:r w:rsidRPr="00813AEF">
              <w:t>, выполнявших работу</w:t>
            </w:r>
          </w:p>
        </w:tc>
        <w:tc>
          <w:tcPr>
            <w:tcW w:w="1695" w:type="dxa"/>
          </w:tcPr>
          <w:p w:rsidR="00347290" w:rsidRPr="00813AEF" w:rsidRDefault="00347290" w:rsidP="00813AEF">
            <w:pPr>
              <w:pStyle w:val="a4"/>
            </w:pPr>
            <w:r w:rsidRPr="00813AEF">
              <w:t xml:space="preserve">% </w:t>
            </w:r>
            <w:proofErr w:type="gramStart"/>
            <w:r w:rsidRPr="00813AEF">
              <w:t>обучавшихся</w:t>
            </w:r>
            <w:proofErr w:type="gramEnd"/>
            <w:r w:rsidRPr="00813AEF">
              <w:t>, справившихся с работой</w:t>
            </w:r>
          </w:p>
        </w:tc>
        <w:tc>
          <w:tcPr>
            <w:tcW w:w="2248" w:type="dxa"/>
          </w:tcPr>
          <w:p w:rsidR="00347290" w:rsidRPr="00813AEF" w:rsidRDefault="00347290" w:rsidP="00813AEF">
            <w:pPr>
              <w:pStyle w:val="a4"/>
            </w:pPr>
            <w:r w:rsidRPr="00813AEF">
              <w:t xml:space="preserve">Кол-во </w:t>
            </w:r>
            <w:proofErr w:type="gramStart"/>
            <w:r w:rsidRPr="00813AEF">
              <w:t>обучавшихся</w:t>
            </w:r>
            <w:proofErr w:type="gramEnd"/>
            <w:r w:rsidRPr="00813AEF">
              <w:t xml:space="preserve"> не справившихся с работой</w:t>
            </w:r>
          </w:p>
        </w:tc>
        <w:tc>
          <w:tcPr>
            <w:tcW w:w="1130" w:type="dxa"/>
          </w:tcPr>
          <w:p w:rsidR="00347290" w:rsidRPr="00813AEF" w:rsidRDefault="00813AEF" w:rsidP="00813AEF">
            <w:pPr>
              <w:pStyle w:val="a4"/>
            </w:pPr>
            <w:r>
              <w:t xml:space="preserve">% успеваемость </w:t>
            </w:r>
          </w:p>
        </w:tc>
        <w:tc>
          <w:tcPr>
            <w:tcW w:w="1439" w:type="dxa"/>
          </w:tcPr>
          <w:p w:rsidR="00347290" w:rsidRPr="00813AEF" w:rsidRDefault="00813AEF" w:rsidP="00813AEF">
            <w:pPr>
              <w:pStyle w:val="a4"/>
            </w:pPr>
            <w:r>
              <w:t>%качество</w:t>
            </w:r>
          </w:p>
        </w:tc>
      </w:tr>
      <w:tr w:rsidR="00347290" w:rsidRPr="00813AEF" w:rsidTr="00347290">
        <w:tc>
          <w:tcPr>
            <w:tcW w:w="1399" w:type="dxa"/>
          </w:tcPr>
          <w:p w:rsidR="00347290" w:rsidRPr="00813AEF" w:rsidRDefault="00813AEF" w:rsidP="00813AEF">
            <w:pPr>
              <w:pStyle w:val="a4"/>
            </w:pPr>
            <w:r>
              <w:t>22</w:t>
            </w:r>
          </w:p>
        </w:tc>
        <w:tc>
          <w:tcPr>
            <w:tcW w:w="1695" w:type="dxa"/>
          </w:tcPr>
          <w:p w:rsidR="00347290" w:rsidRPr="00813AEF" w:rsidRDefault="00813AEF" w:rsidP="00813AEF">
            <w:pPr>
              <w:pStyle w:val="a4"/>
            </w:pPr>
            <w:r>
              <w:t>17</w:t>
            </w:r>
          </w:p>
        </w:tc>
        <w:tc>
          <w:tcPr>
            <w:tcW w:w="1695" w:type="dxa"/>
          </w:tcPr>
          <w:p w:rsidR="00347290" w:rsidRPr="00813AEF" w:rsidRDefault="00347290" w:rsidP="00813AEF">
            <w:pPr>
              <w:pStyle w:val="a4"/>
            </w:pPr>
            <w:r w:rsidRPr="00813AEF">
              <w:t>100</w:t>
            </w:r>
          </w:p>
        </w:tc>
        <w:tc>
          <w:tcPr>
            <w:tcW w:w="2248" w:type="dxa"/>
          </w:tcPr>
          <w:p w:rsidR="00347290" w:rsidRPr="00813AEF" w:rsidRDefault="00347290" w:rsidP="00813AEF">
            <w:pPr>
              <w:pStyle w:val="a4"/>
            </w:pPr>
            <w:r w:rsidRPr="00813AEF">
              <w:t>-</w:t>
            </w:r>
          </w:p>
        </w:tc>
        <w:tc>
          <w:tcPr>
            <w:tcW w:w="1130" w:type="dxa"/>
          </w:tcPr>
          <w:p w:rsidR="00347290" w:rsidRPr="00813AEF" w:rsidRDefault="00813AEF" w:rsidP="00813AEF">
            <w:pPr>
              <w:pStyle w:val="a4"/>
            </w:pPr>
            <w:r>
              <w:t>100%</w:t>
            </w:r>
          </w:p>
        </w:tc>
        <w:tc>
          <w:tcPr>
            <w:tcW w:w="1439" w:type="dxa"/>
          </w:tcPr>
          <w:p w:rsidR="00347290" w:rsidRPr="00813AEF" w:rsidRDefault="00813AEF" w:rsidP="00813AEF">
            <w:pPr>
              <w:pStyle w:val="a4"/>
            </w:pPr>
            <w:r>
              <w:t>70, 5%</w:t>
            </w:r>
          </w:p>
        </w:tc>
      </w:tr>
    </w:tbl>
    <w:p w:rsidR="00813AEF" w:rsidRDefault="00813AEF" w:rsidP="00813AEF">
      <w:pPr>
        <w:pStyle w:val="a4"/>
      </w:pPr>
    </w:p>
    <w:p w:rsidR="00347290" w:rsidRPr="00813AEF" w:rsidRDefault="00813AEF" w:rsidP="00813AEF">
      <w:pPr>
        <w:pStyle w:val="a4"/>
      </w:pPr>
      <w:r>
        <w:t>Не выполняли работу 5</w:t>
      </w:r>
      <w:r w:rsidR="00347290" w:rsidRPr="00813AEF">
        <w:t xml:space="preserve"> учащихся по уважительной причине.</w:t>
      </w:r>
    </w:p>
    <w:p w:rsidR="00347290" w:rsidRPr="00813AEF" w:rsidRDefault="00347290" w:rsidP="00813AEF">
      <w:pPr>
        <w:pStyle w:val="a4"/>
      </w:pPr>
      <w:r w:rsidRPr="00813AEF">
        <w:t>Качество диагностической работы в 11 «А» по русскому языку в баллах</w:t>
      </w:r>
    </w:p>
    <w:p w:rsidR="00347290" w:rsidRPr="00813AEF" w:rsidRDefault="00347290" w:rsidP="00813AEF">
      <w:pPr>
        <w:pStyle w:val="a4"/>
      </w:pPr>
      <w:r w:rsidRPr="00813AE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2" o:spid="_x0000_i1025" type="#_x0000_t75" style="width:439.15pt;height:216.6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">
            <v:imagedata r:id="rId7" o:title=""/>
            <o:lock v:ext="edit" aspectratio="f"/>
          </v:shape>
        </w:pict>
      </w:r>
      <w:bookmarkStart w:id="0" w:name="_GoBack"/>
      <w:bookmarkEnd w:id="0"/>
    </w:p>
    <w:p w:rsidR="00813AEF" w:rsidRPr="00813AEF" w:rsidRDefault="00813AEF" w:rsidP="00813AEF">
      <w:pPr>
        <w:pStyle w:val="a4"/>
      </w:pPr>
      <w:r>
        <w:object w:dxaOrig="4325" w:dyaOrig="2883">
          <v:shape id="_x0000_i1028" type="#_x0000_t75" style="width:3in;height:2in" o:ole="">
            <v:imagedata r:id="rId8" o:title=""/>
          </v:shape>
          <o:OLEObject Type="Embed" ProgID="MSGraph.Chart.8" ShapeID="_x0000_i1028" DrawAspect="Content" ObjectID="_1732538726" r:id="rId9">
            <o:FieldCodes>\s</o:FieldCodes>
          </o:OLEObject>
        </w:object>
      </w:r>
      <w:r>
        <w:object w:dxaOrig="4325" w:dyaOrig="2883">
          <v:shape id="_x0000_i1029" type="#_x0000_t75" style="width:3in;height:2in" o:ole="">
            <v:imagedata r:id="rId10" o:title=""/>
          </v:shape>
          <o:OLEObject Type="Embed" ProgID="MSGraph.Chart.8" ShapeID="_x0000_i1029" DrawAspect="Content" ObjectID="_1732538727" r:id="rId11">
            <o:FieldCodes>\s</o:FieldCodes>
          </o:OLEObject>
        </w:object>
      </w:r>
    </w:p>
    <w:p w:rsidR="00347290" w:rsidRPr="00813AEF" w:rsidRDefault="00347290" w:rsidP="00813AEF">
      <w:pPr>
        <w:pStyle w:val="a4"/>
      </w:pPr>
      <w:r w:rsidRPr="00813AEF">
        <w:t xml:space="preserve">Для получения аттестата о среднем общем образовании выпускнику необходимо </w:t>
      </w:r>
      <w:r w:rsidRPr="00813AEF">
        <w:br/>
        <w:t xml:space="preserve">набрать минимум 24 балла, как видно из диаграммы все учащиеся набирают значительно выше минимального порога. Семеро учащихся получили за работу выше 70 баллов. </w:t>
      </w:r>
    </w:p>
    <w:p w:rsidR="00347290" w:rsidRPr="00813AEF" w:rsidRDefault="00347290" w:rsidP="00813AEF">
      <w:pPr>
        <w:pStyle w:val="a4"/>
        <w:rPr>
          <w:u w:val="single"/>
        </w:rPr>
      </w:pPr>
      <w:r w:rsidRPr="00813AEF">
        <w:t xml:space="preserve">Лучше всего учащиеся справились с заданиями 1–3, 7, 11. </w:t>
      </w:r>
      <w:r w:rsidRPr="00813AEF">
        <w:rPr>
          <w:u w:val="single"/>
        </w:rPr>
        <w:t xml:space="preserve">Более 90 процентов учащихся </w:t>
      </w:r>
      <w:r w:rsidRPr="00813AEF">
        <w:rPr>
          <w:u w:val="single"/>
        </w:rPr>
        <w:br/>
        <w:t>умеют:</w:t>
      </w:r>
    </w:p>
    <w:p w:rsidR="00347290" w:rsidRPr="00813AEF" w:rsidRDefault="00347290" w:rsidP="00813AEF">
      <w:pPr>
        <w:pStyle w:val="a4"/>
      </w:pPr>
      <w:r w:rsidRPr="00813AEF">
        <w:t>обрабатывать текст разных стилей (задание 1);</w:t>
      </w:r>
    </w:p>
    <w:p w:rsidR="00347290" w:rsidRPr="00813AEF" w:rsidRDefault="00347290" w:rsidP="00813AEF">
      <w:pPr>
        <w:pStyle w:val="a4"/>
      </w:pPr>
      <w:r w:rsidRPr="00813AEF">
        <w:t>определять связь слов в предложении (задание 2);</w:t>
      </w:r>
    </w:p>
    <w:p w:rsidR="00347290" w:rsidRPr="00813AEF" w:rsidRDefault="00347290" w:rsidP="00813AEF">
      <w:pPr>
        <w:pStyle w:val="a4"/>
      </w:pPr>
      <w:r w:rsidRPr="00813AEF">
        <w:t>определять лексическое значение слов (задание 3);</w:t>
      </w:r>
    </w:p>
    <w:p w:rsidR="00347290" w:rsidRPr="00813AEF" w:rsidRDefault="00347290" w:rsidP="00813AEF">
      <w:pPr>
        <w:pStyle w:val="a4"/>
      </w:pPr>
      <w:r w:rsidRPr="00813AEF">
        <w:t>употреблять суффиксы в разных частях речи (задание 11);</w:t>
      </w:r>
    </w:p>
    <w:p w:rsidR="00347290" w:rsidRPr="00813AEF" w:rsidRDefault="00347290" w:rsidP="00813AEF">
      <w:pPr>
        <w:pStyle w:val="a4"/>
      </w:pPr>
      <w:r w:rsidRPr="00813AEF">
        <w:t xml:space="preserve"> выполнять морфологический анализ (задание 7).</w:t>
      </w:r>
    </w:p>
    <w:p w:rsidR="00347290" w:rsidRPr="00813AEF" w:rsidRDefault="00347290" w:rsidP="00813AEF">
      <w:pPr>
        <w:pStyle w:val="a4"/>
        <w:rPr>
          <w:u w:val="single"/>
        </w:rPr>
      </w:pPr>
      <w:r w:rsidRPr="00813AEF">
        <w:rPr>
          <w:u w:val="single"/>
        </w:rPr>
        <w:t>Наибольшее количество ошибок допущено, когда необходимо:</w:t>
      </w:r>
    </w:p>
    <w:p w:rsidR="00347290" w:rsidRPr="00813AEF" w:rsidRDefault="00347290" w:rsidP="00813AEF">
      <w:pPr>
        <w:pStyle w:val="a4"/>
      </w:pPr>
      <w:r w:rsidRPr="00813AEF">
        <w:t>определить синтаксические нормы (задание 8);</w:t>
      </w:r>
    </w:p>
    <w:p w:rsidR="00347290" w:rsidRPr="00813AEF" w:rsidRDefault="00347290" w:rsidP="00813AEF">
      <w:pPr>
        <w:pStyle w:val="a4"/>
      </w:pPr>
      <w:r w:rsidRPr="00813AEF">
        <w:t>определить написание Н и НН в разных частях речи (задание 15);</w:t>
      </w:r>
    </w:p>
    <w:p w:rsidR="00347290" w:rsidRPr="00813AEF" w:rsidRDefault="00347290" w:rsidP="00813AEF">
      <w:pPr>
        <w:pStyle w:val="a4"/>
      </w:pPr>
      <w:r w:rsidRPr="00813AEF">
        <w:t>поставить знаки препинания в предложениях с обособлением (задание 18);</w:t>
      </w:r>
    </w:p>
    <w:p w:rsidR="00347290" w:rsidRPr="00813AEF" w:rsidRDefault="00347290" w:rsidP="00813AEF">
      <w:pPr>
        <w:pStyle w:val="a4"/>
      </w:pPr>
      <w:r w:rsidRPr="00813AEF">
        <w:t>выбрать знаки препинания в сложном предложении (задание 20);</w:t>
      </w:r>
    </w:p>
    <w:p w:rsidR="00347290" w:rsidRPr="00813AEF" w:rsidRDefault="00347290" w:rsidP="00813AEF">
      <w:pPr>
        <w:pStyle w:val="a4"/>
      </w:pPr>
      <w:r w:rsidRPr="00813AEF">
        <w:t>провести пунктуационный анализ (задание 21);</w:t>
      </w:r>
    </w:p>
    <w:p w:rsidR="00347290" w:rsidRPr="00813AEF" w:rsidRDefault="00347290" w:rsidP="00813AEF">
      <w:pPr>
        <w:pStyle w:val="a4"/>
      </w:pPr>
      <w:r w:rsidRPr="00813AEF">
        <w:t>определить и обосновать типы речи (задание 23);</w:t>
      </w:r>
    </w:p>
    <w:p w:rsidR="00347290" w:rsidRPr="00813AEF" w:rsidRDefault="00347290" w:rsidP="00813AEF">
      <w:pPr>
        <w:pStyle w:val="a4"/>
      </w:pPr>
      <w:r w:rsidRPr="00813AEF">
        <w:lastRenderedPageBreak/>
        <w:t>указать средства связи слов в предложении (задание 25).</w:t>
      </w:r>
    </w:p>
    <w:p w:rsidR="00347290" w:rsidRPr="00813AEF" w:rsidRDefault="00347290" w:rsidP="00813AEF">
      <w:pPr>
        <w:pStyle w:val="a4"/>
      </w:pPr>
      <w:r w:rsidRPr="00813AEF">
        <w:rPr>
          <w:b/>
          <w:bCs/>
        </w:rPr>
        <w:t>РЕЗУЛЬТАТЫ КОНТРОЛЯ ОБРАЗОВАТЕЛЬНЫХ ДОСТИЖЕНИЙ ОБУЧАЮЩИХСЯ ПО МАТЕМАТИКЕ</w:t>
      </w:r>
    </w:p>
    <w:p w:rsidR="00347290" w:rsidRPr="00813AEF" w:rsidRDefault="00347290" w:rsidP="00813AEF">
      <w:pPr>
        <w:pStyle w:val="a4"/>
      </w:pPr>
      <w:proofErr w:type="gramStart"/>
      <w:r w:rsidRPr="00813AEF">
        <w:t xml:space="preserve">Анализ в классных журналах результатов текущей успеваемости по математике показал, что у некоторых учащихся низкая </w:t>
      </w:r>
      <w:proofErr w:type="spellStart"/>
      <w:r w:rsidRPr="00813AEF">
        <w:t>накопляемость</w:t>
      </w:r>
      <w:proofErr w:type="spellEnd"/>
      <w:r w:rsidRPr="00813AEF">
        <w:t xml:space="preserve"> оценок (Ищенко А., Шумаков А., Шайтан Я., Судариков Д., Рожко Е., Кода Л., Картечина К.). 9 учащихся (Андрианова А., </w:t>
      </w:r>
      <w:proofErr w:type="spellStart"/>
      <w:r w:rsidRPr="00813AEF">
        <w:t>Баскаев</w:t>
      </w:r>
      <w:proofErr w:type="spellEnd"/>
      <w:r w:rsidRPr="00813AEF">
        <w:t xml:space="preserve"> Т., </w:t>
      </w:r>
      <w:proofErr w:type="spellStart"/>
      <w:r w:rsidRPr="00813AEF">
        <w:t>Далбаева</w:t>
      </w:r>
      <w:proofErr w:type="spellEnd"/>
      <w:r w:rsidRPr="00813AEF">
        <w:t xml:space="preserve"> Е., Ибрагимов Р., Картечина К., Кода Л., </w:t>
      </w:r>
      <w:proofErr w:type="spellStart"/>
      <w:r w:rsidRPr="00813AEF">
        <w:t>Курищенко</w:t>
      </w:r>
      <w:proofErr w:type="spellEnd"/>
      <w:r w:rsidRPr="00813AEF">
        <w:t xml:space="preserve"> И., Рожко Е., </w:t>
      </w:r>
      <w:proofErr w:type="spellStart"/>
      <w:r w:rsidRPr="00813AEF">
        <w:t>Стулевич</w:t>
      </w:r>
      <w:proofErr w:type="spellEnd"/>
      <w:r w:rsidRPr="00813AEF">
        <w:t xml:space="preserve"> А.) имеют средний  балл от 2,9 до 3,4.</w:t>
      </w:r>
      <w:proofErr w:type="gramEnd"/>
      <w:r w:rsidRPr="00813AEF">
        <w:t xml:space="preserve"> Есть учащиеся, которые много пропустили занятий по уважительной причине (Рожко Е., Шайтан Я., Шумаков А.)</w:t>
      </w:r>
    </w:p>
    <w:p w:rsidR="00347290" w:rsidRPr="00813AEF" w:rsidRDefault="00347290" w:rsidP="00813AEF">
      <w:pPr>
        <w:pStyle w:val="a4"/>
      </w:pPr>
      <w:r w:rsidRPr="00813AEF">
        <w:t xml:space="preserve">Анализ домашних заданий по математике выявил, что учитель Соктоева С. Ц. задает учащимся задания из демонстрационных версий ЕГЭ, предлагает выполнить расчеты </w:t>
      </w:r>
      <w:r w:rsidRPr="00813AEF">
        <w:br/>
        <w:t>по формулам, решить алгебраические и геометрические задачи разного уровня сложности.</w:t>
      </w:r>
    </w:p>
    <w:p w:rsidR="00347290" w:rsidRPr="00813AEF" w:rsidRDefault="00347290" w:rsidP="00813AEF">
      <w:pPr>
        <w:pStyle w:val="a4"/>
      </w:pPr>
      <w:r w:rsidRPr="00813AEF">
        <w:rPr>
          <w:b/>
        </w:rPr>
        <w:t>Дата проведения</w:t>
      </w:r>
      <w:r w:rsidRPr="00813AEF">
        <w:t xml:space="preserve"> тренировочного экзамена: 02.10.2019 г.</w:t>
      </w:r>
    </w:p>
    <w:p w:rsidR="00347290" w:rsidRPr="00813AEF" w:rsidRDefault="00347290" w:rsidP="00813AEF">
      <w:pPr>
        <w:pStyle w:val="a4"/>
      </w:pPr>
      <w:r w:rsidRPr="00813AEF">
        <w:rPr>
          <w:b/>
        </w:rPr>
        <w:t>Цель тренировочного экзамена (ТЭ):</w:t>
      </w:r>
      <w:r w:rsidRPr="00813AEF">
        <w:t xml:space="preserve"> дать возможность участнику составить  представление о структуре будущей экзаменационной работы, количестве и форме заданий, а также об их уровне сложности.</w:t>
      </w:r>
    </w:p>
    <w:p w:rsidR="00347290" w:rsidRPr="00813AEF" w:rsidRDefault="00347290" w:rsidP="00813AEF">
      <w:pPr>
        <w:pStyle w:val="a4"/>
      </w:pPr>
      <w:r w:rsidRPr="00813AEF">
        <w:t>Анализ проведенной в октябре диагностической работы по математике (профильный уровень) в 11</w:t>
      </w:r>
      <w:r w:rsidRPr="00813AEF">
        <w:rPr>
          <w:vertAlign w:val="superscript"/>
        </w:rPr>
        <w:t xml:space="preserve">ом </w:t>
      </w:r>
      <w:r w:rsidRPr="00813AEF">
        <w:t xml:space="preserve"> классе выявил готовность учащихся к ГИА.</w:t>
      </w:r>
    </w:p>
    <w:p w:rsidR="00347290" w:rsidRPr="00813AEF" w:rsidRDefault="00347290" w:rsidP="00813AEF">
      <w:pPr>
        <w:pStyle w:val="a4"/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1695"/>
        <w:gridCol w:w="1691"/>
        <w:gridCol w:w="2044"/>
        <w:gridCol w:w="1123"/>
        <w:gridCol w:w="1418"/>
      </w:tblGrid>
      <w:tr w:rsidR="00347290" w:rsidRPr="00813AEF" w:rsidTr="00347290">
        <w:tc>
          <w:tcPr>
            <w:tcW w:w="1399" w:type="dxa"/>
          </w:tcPr>
          <w:p w:rsidR="00347290" w:rsidRPr="00813AEF" w:rsidRDefault="00347290" w:rsidP="00813AEF">
            <w:pPr>
              <w:pStyle w:val="a4"/>
            </w:pPr>
            <w:r w:rsidRPr="00813AEF">
              <w:t xml:space="preserve">Кол-во </w:t>
            </w:r>
            <w:proofErr w:type="gramStart"/>
            <w:r w:rsidRPr="00813AEF">
              <w:t>обучающихся</w:t>
            </w:r>
            <w:proofErr w:type="gramEnd"/>
            <w:r w:rsidRPr="00813AEF">
              <w:t xml:space="preserve"> в классе</w:t>
            </w:r>
          </w:p>
        </w:tc>
        <w:tc>
          <w:tcPr>
            <w:tcW w:w="1695" w:type="dxa"/>
          </w:tcPr>
          <w:p w:rsidR="00347290" w:rsidRPr="00813AEF" w:rsidRDefault="00347290" w:rsidP="00813AEF">
            <w:pPr>
              <w:pStyle w:val="a4"/>
            </w:pPr>
            <w:r w:rsidRPr="00813AEF">
              <w:t xml:space="preserve">Кол-во </w:t>
            </w:r>
            <w:proofErr w:type="gramStart"/>
            <w:r w:rsidRPr="00813AEF">
              <w:t>обучающихся</w:t>
            </w:r>
            <w:proofErr w:type="gramEnd"/>
            <w:r w:rsidRPr="00813AEF">
              <w:t>, выполнявших работу</w:t>
            </w:r>
          </w:p>
        </w:tc>
        <w:tc>
          <w:tcPr>
            <w:tcW w:w="1695" w:type="dxa"/>
          </w:tcPr>
          <w:p w:rsidR="00347290" w:rsidRPr="00813AEF" w:rsidRDefault="00347290" w:rsidP="00813AEF">
            <w:pPr>
              <w:pStyle w:val="a4"/>
            </w:pPr>
            <w:r w:rsidRPr="00813AEF">
              <w:t xml:space="preserve">% </w:t>
            </w:r>
            <w:proofErr w:type="gramStart"/>
            <w:r w:rsidRPr="00813AEF">
              <w:t>обучавшихся</w:t>
            </w:r>
            <w:proofErr w:type="gramEnd"/>
            <w:r w:rsidRPr="00813AEF">
              <w:t>, справившихся с работой</w:t>
            </w:r>
          </w:p>
        </w:tc>
        <w:tc>
          <w:tcPr>
            <w:tcW w:w="2248" w:type="dxa"/>
          </w:tcPr>
          <w:p w:rsidR="00347290" w:rsidRPr="00813AEF" w:rsidRDefault="00347290" w:rsidP="00813AEF">
            <w:pPr>
              <w:pStyle w:val="a4"/>
            </w:pPr>
            <w:r w:rsidRPr="00813AEF">
              <w:t xml:space="preserve">Кол-во </w:t>
            </w:r>
            <w:proofErr w:type="gramStart"/>
            <w:r w:rsidRPr="00813AEF">
              <w:t>обучавшихся</w:t>
            </w:r>
            <w:proofErr w:type="gramEnd"/>
            <w:r w:rsidRPr="00813AEF">
              <w:t xml:space="preserve"> не справившихся с работой</w:t>
            </w:r>
          </w:p>
        </w:tc>
        <w:tc>
          <w:tcPr>
            <w:tcW w:w="1130" w:type="dxa"/>
          </w:tcPr>
          <w:p w:rsidR="00347290" w:rsidRPr="00813AEF" w:rsidRDefault="00347290" w:rsidP="00813AEF">
            <w:pPr>
              <w:pStyle w:val="a4"/>
            </w:pPr>
            <w:r w:rsidRPr="00813AEF">
              <w:t>Средний балл</w:t>
            </w:r>
          </w:p>
        </w:tc>
        <w:tc>
          <w:tcPr>
            <w:tcW w:w="1439" w:type="dxa"/>
          </w:tcPr>
          <w:p w:rsidR="00347290" w:rsidRPr="00813AEF" w:rsidRDefault="00347290" w:rsidP="00813AEF">
            <w:pPr>
              <w:pStyle w:val="a4"/>
            </w:pPr>
            <w:r w:rsidRPr="00813AEF">
              <w:t>Средний балл по улусу из общего количества участников</w:t>
            </w:r>
          </w:p>
        </w:tc>
      </w:tr>
      <w:tr w:rsidR="00347290" w:rsidRPr="00813AEF" w:rsidTr="00347290">
        <w:tc>
          <w:tcPr>
            <w:tcW w:w="1399" w:type="dxa"/>
          </w:tcPr>
          <w:p w:rsidR="00347290" w:rsidRPr="00813AEF" w:rsidRDefault="00347290" w:rsidP="00813AEF">
            <w:pPr>
              <w:pStyle w:val="a4"/>
            </w:pPr>
            <w:r w:rsidRPr="00813AEF">
              <w:t>32</w:t>
            </w:r>
          </w:p>
        </w:tc>
        <w:tc>
          <w:tcPr>
            <w:tcW w:w="1695" w:type="dxa"/>
          </w:tcPr>
          <w:p w:rsidR="00347290" w:rsidRPr="00813AEF" w:rsidRDefault="00347290" w:rsidP="00813AEF">
            <w:pPr>
              <w:pStyle w:val="a4"/>
            </w:pPr>
            <w:r w:rsidRPr="00813AEF">
              <w:t>13</w:t>
            </w:r>
          </w:p>
        </w:tc>
        <w:tc>
          <w:tcPr>
            <w:tcW w:w="1695" w:type="dxa"/>
          </w:tcPr>
          <w:p w:rsidR="00347290" w:rsidRPr="00813AEF" w:rsidRDefault="00347290" w:rsidP="00813AEF">
            <w:pPr>
              <w:pStyle w:val="a4"/>
            </w:pPr>
            <w:r w:rsidRPr="00813AEF">
              <w:t>69,2</w:t>
            </w:r>
          </w:p>
        </w:tc>
        <w:tc>
          <w:tcPr>
            <w:tcW w:w="2248" w:type="dxa"/>
          </w:tcPr>
          <w:p w:rsidR="00347290" w:rsidRPr="00813AEF" w:rsidRDefault="00347290" w:rsidP="00813AEF">
            <w:pPr>
              <w:pStyle w:val="a4"/>
            </w:pPr>
            <w:r w:rsidRPr="00813AEF">
              <w:t>4 (</w:t>
            </w:r>
            <w:proofErr w:type="spellStart"/>
            <w:r w:rsidRPr="00813AEF">
              <w:t>Курищенко</w:t>
            </w:r>
            <w:proofErr w:type="spellEnd"/>
            <w:r w:rsidRPr="00813AEF">
              <w:t xml:space="preserve"> И., Мохов Д., Ибрагимов Р., Иванова А.)</w:t>
            </w:r>
          </w:p>
        </w:tc>
        <w:tc>
          <w:tcPr>
            <w:tcW w:w="1130" w:type="dxa"/>
          </w:tcPr>
          <w:p w:rsidR="00347290" w:rsidRPr="00813AEF" w:rsidRDefault="00347290" w:rsidP="00813AEF">
            <w:pPr>
              <w:pStyle w:val="a4"/>
            </w:pPr>
            <w:r w:rsidRPr="00813AEF">
              <w:t>39,07</w:t>
            </w:r>
          </w:p>
        </w:tc>
        <w:tc>
          <w:tcPr>
            <w:tcW w:w="1439" w:type="dxa"/>
          </w:tcPr>
          <w:p w:rsidR="00347290" w:rsidRPr="00813AEF" w:rsidRDefault="00347290" w:rsidP="00813AEF">
            <w:pPr>
              <w:pStyle w:val="a4"/>
            </w:pPr>
            <w:r w:rsidRPr="00813AEF">
              <w:t>36,9</w:t>
            </w:r>
          </w:p>
        </w:tc>
      </w:tr>
    </w:tbl>
    <w:p w:rsidR="00347290" w:rsidRPr="00813AEF" w:rsidRDefault="00347290" w:rsidP="00813AEF">
      <w:pPr>
        <w:pStyle w:val="a4"/>
      </w:pPr>
    </w:p>
    <w:p w:rsidR="00347290" w:rsidRPr="00813AEF" w:rsidRDefault="00347290" w:rsidP="00813AEF">
      <w:pPr>
        <w:pStyle w:val="a4"/>
      </w:pPr>
      <w:r w:rsidRPr="00813AEF">
        <w:t xml:space="preserve"> 4 учащихся не справились с работой, при этом 2 (Иванова А., Мохов Д.) имеют средний балл за первую четверть выше 3,5.</w:t>
      </w:r>
    </w:p>
    <w:p w:rsidR="00347290" w:rsidRPr="00813AEF" w:rsidRDefault="00347290" w:rsidP="00813AEF">
      <w:pPr>
        <w:pStyle w:val="a4"/>
      </w:pPr>
    </w:p>
    <w:p w:rsidR="00347290" w:rsidRPr="00813AEF" w:rsidRDefault="00347290" w:rsidP="00813AEF">
      <w:pPr>
        <w:pStyle w:val="a4"/>
        <w:rPr>
          <w:u w:val="single"/>
        </w:rPr>
      </w:pPr>
      <w:r w:rsidRPr="00813AEF">
        <w:rPr>
          <w:u w:val="single"/>
        </w:rPr>
        <w:t>Качество диагностической работы в 11 «А» по математике профильного уровня в баллах</w:t>
      </w:r>
    </w:p>
    <w:p w:rsidR="00347290" w:rsidRPr="00813AEF" w:rsidRDefault="00347290" w:rsidP="00813AEF">
      <w:pPr>
        <w:pStyle w:val="a4"/>
      </w:pPr>
    </w:p>
    <w:p w:rsidR="00347290" w:rsidRPr="00813AEF" w:rsidRDefault="00347290" w:rsidP="00813AEF">
      <w:pPr>
        <w:pStyle w:val="a4"/>
      </w:pPr>
      <w:r w:rsidRPr="00813AEF">
        <w:rPr>
          <w:noProof/>
        </w:rPr>
        <w:pict>
          <v:shape id="Диаграмма 3" o:spid="_x0000_i1026" type="#_x0000_t75" style="width:419.7pt;height:186.8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">
            <v:imagedata r:id="rId12" o:title="" cropbottom="-193f"/>
            <o:lock v:ext="edit" aspectratio="f"/>
          </v:shape>
        </w:pict>
      </w:r>
    </w:p>
    <w:p w:rsidR="00347290" w:rsidRPr="00813AEF" w:rsidRDefault="00347290" w:rsidP="00813AEF">
      <w:pPr>
        <w:pStyle w:val="a4"/>
      </w:pPr>
    </w:p>
    <w:p w:rsidR="00347290" w:rsidRPr="00813AEF" w:rsidRDefault="00347290" w:rsidP="00813AEF">
      <w:pPr>
        <w:pStyle w:val="a4"/>
      </w:pPr>
    </w:p>
    <w:p w:rsidR="00347290" w:rsidRPr="00813AEF" w:rsidRDefault="00347290" w:rsidP="00813AEF">
      <w:pPr>
        <w:pStyle w:val="a4"/>
        <w:rPr>
          <w:u w:val="single"/>
        </w:rPr>
      </w:pPr>
      <w:r w:rsidRPr="00813AEF">
        <w:rPr>
          <w:u w:val="single"/>
        </w:rPr>
        <w:t>Распределение учащихся по баллам.</w:t>
      </w:r>
    </w:p>
    <w:p w:rsidR="00347290" w:rsidRPr="00813AEF" w:rsidRDefault="00347290" w:rsidP="00813AEF">
      <w:pPr>
        <w:pStyle w:val="a4"/>
        <w:rPr>
          <w:noProof/>
        </w:rPr>
      </w:pPr>
      <w:r w:rsidRPr="00813AEF">
        <w:rPr>
          <w:noProof/>
        </w:rPr>
        <w:lastRenderedPageBreak/>
        <w:pict>
          <v:shape id="Диаграмма 4" o:spid="_x0000_i1027" type="#_x0000_t75" style="width:360.65pt;height:3in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">
            <v:imagedata r:id="rId13" o:title="" cropbottom="-152f"/>
            <o:lock v:ext="edit" aspectratio="f"/>
          </v:shape>
        </w:pict>
      </w:r>
    </w:p>
    <w:p w:rsidR="00347290" w:rsidRPr="00813AEF" w:rsidRDefault="00347290" w:rsidP="00813AEF">
      <w:pPr>
        <w:pStyle w:val="a4"/>
      </w:pPr>
      <w:r w:rsidRPr="00813AEF">
        <w:t xml:space="preserve">Для получения аттестата о среднем общем образовании выпускнику необходимо </w:t>
      </w:r>
      <w:r w:rsidRPr="00813AEF">
        <w:br/>
        <w:t xml:space="preserve">набрать минимум 27 баллов, как видно из диаграммы не все учащиеся набирают необходимые баллы. 4 обучающихся. Двое учащихся получили за работу выше 60 баллов. </w:t>
      </w:r>
    </w:p>
    <w:p w:rsidR="00347290" w:rsidRDefault="00347290" w:rsidP="00813AEF">
      <w:pPr>
        <w:pStyle w:val="a4"/>
      </w:pPr>
      <w:r w:rsidRPr="00813AEF">
        <w:t>Лучше всего учащиеся справились с заданиями 1–3, 7, 11.</w:t>
      </w:r>
    </w:p>
    <w:p w:rsidR="00813AEF" w:rsidRDefault="00813AEF" w:rsidP="00813AEF">
      <w:pPr>
        <w:pStyle w:val="a4"/>
      </w:pPr>
    </w:p>
    <w:p w:rsidR="00813AEF" w:rsidRPr="00813AEF" w:rsidRDefault="00813AEF" w:rsidP="00813AEF">
      <w:pPr>
        <w:pStyle w:val="a4"/>
      </w:pPr>
    </w:p>
    <w:p w:rsidR="00233CEB" w:rsidRPr="00813AEF" w:rsidRDefault="00233CEB" w:rsidP="00813AEF">
      <w:pPr>
        <w:pStyle w:val="a4"/>
      </w:pPr>
      <w:r w:rsidRPr="00813AEF">
        <w:t>Заместитель директора по УВР                                            </w:t>
      </w:r>
      <w:proofErr w:type="spellStart"/>
      <w:r w:rsidRPr="00813AEF">
        <w:t>Стульба</w:t>
      </w:r>
      <w:proofErr w:type="spellEnd"/>
      <w:r w:rsidRPr="00813AEF">
        <w:t xml:space="preserve"> Т. М.</w:t>
      </w:r>
    </w:p>
    <w:p w:rsidR="00233CEB" w:rsidRPr="00813AEF" w:rsidRDefault="00233CEB" w:rsidP="00813AEF">
      <w:pPr>
        <w:pStyle w:val="a4"/>
      </w:pPr>
      <w:r w:rsidRPr="00813AEF">
        <w:t>Со справкой ознакомлены</w:t>
      </w:r>
      <w:proofErr w:type="gramStart"/>
      <w:r w:rsidRPr="00813AEF">
        <w:t xml:space="preserve"> :</w:t>
      </w:r>
      <w:proofErr w:type="gramEnd"/>
      <w:r w:rsidRPr="00813AEF">
        <w:t xml:space="preserve">             </w:t>
      </w:r>
    </w:p>
    <w:p w:rsidR="00233CEB" w:rsidRPr="00813AEF" w:rsidRDefault="00233CEB" w:rsidP="00813AEF">
      <w:pPr>
        <w:pStyle w:val="a4"/>
      </w:pPr>
    </w:p>
    <w:p w:rsidR="00EF4833" w:rsidRPr="00813AEF" w:rsidRDefault="00EF4833" w:rsidP="00813AEF">
      <w:pPr>
        <w:pStyle w:val="a4"/>
      </w:pPr>
    </w:p>
    <w:sectPr w:rsidR="00EF4833" w:rsidRPr="00813A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00DC"/>
    <w:multiLevelType w:val="hybridMultilevel"/>
    <w:tmpl w:val="5518F0A8"/>
    <w:lvl w:ilvl="0" w:tplc="F8CA26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06A8E"/>
    <w:multiLevelType w:val="multilevel"/>
    <w:tmpl w:val="166EC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3B6262"/>
    <w:multiLevelType w:val="hybridMultilevel"/>
    <w:tmpl w:val="36D60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9815AC"/>
    <w:multiLevelType w:val="hybridMultilevel"/>
    <w:tmpl w:val="32368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54462A"/>
    <w:multiLevelType w:val="multilevel"/>
    <w:tmpl w:val="1EA65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D45B6E"/>
    <w:multiLevelType w:val="hybridMultilevel"/>
    <w:tmpl w:val="88E66E42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ECD61F2"/>
    <w:multiLevelType w:val="hybridMultilevel"/>
    <w:tmpl w:val="8C4A7392"/>
    <w:lvl w:ilvl="0" w:tplc="F8CA26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FE200C"/>
    <w:multiLevelType w:val="hybridMultilevel"/>
    <w:tmpl w:val="CFB4DD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47374A"/>
    <w:multiLevelType w:val="hybridMultilevel"/>
    <w:tmpl w:val="B5065D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8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7F9"/>
    <w:rsid w:val="00233CEB"/>
    <w:rsid w:val="00347290"/>
    <w:rsid w:val="00813AEF"/>
    <w:rsid w:val="008947F9"/>
    <w:rsid w:val="00CD7988"/>
    <w:rsid w:val="00EF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233CEB"/>
    <w:pPr>
      <w:spacing w:before="100" w:beforeAutospacing="1" w:after="100" w:afterAutospacing="1"/>
    </w:pPr>
  </w:style>
  <w:style w:type="character" w:customStyle="1" w:styleId="c12">
    <w:name w:val="c12"/>
    <w:basedOn w:val="a0"/>
    <w:rsid w:val="00233CEB"/>
  </w:style>
  <w:style w:type="character" w:customStyle="1" w:styleId="c3">
    <w:name w:val="c3"/>
    <w:basedOn w:val="a0"/>
    <w:rsid w:val="00233CEB"/>
  </w:style>
  <w:style w:type="character" w:customStyle="1" w:styleId="c0">
    <w:name w:val="c0"/>
    <w:basedOn w:val="a0"/>
    <w:rsid w:val="00233CEB"/>
  </w:style>
  <w:style w:type="paragraph" w:styleId="a3">
    <w:name w:val="List Paragraph"/>
    <w:basedOn w:val="a"/>
    <w:uiPriority w:val="34"/>
    <w:qFormat/>
    <w:rsid w:val="0034729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813A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233CEB"/>
    <w:pPr>
      <w:spacing w:before="100" w:beforeAutospacing="1" w:after="100" w:afterAutospacing="1"/>
    </w:pPr>
  </w:style>
  <w:style w:type="character" w:customStyle="1" w:styleId="c12">
    <w:name w:val="c12"/>
    <w:basedOn w:val="a0"/>
    <w:rsid w:val="00233CEB"/>
  </w:style>
  <w:style w:type="character" w:customStyle="1" w:styleId="c3">
    <w:name w:val="c3"/>
    <w:basedOn w:val="a0"/>
    <w:rsid w:val="00233CEB"/>
  </w:style>
  <w:style w:type="character" w:customStyle="1" w:styleId="c0">
    <w:name w:val="c0"/>
    <w:basedOn w:val="a0"/>
    <w:rsid w:val="00233CEB"/>
  </w:style>
  <w:style w:type="paragraph" w:styleId="a3">
    <w:name w:val="List Paragraph"/>
    <w:basedOn w:val="a"/>
    <w:uiPriority w:val="34"/>
    <w:qFormat/>
    <w:rsid w:val="0034729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813A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5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D46EF-920A-4183-A8DD-6DE5BC246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2022-12-10T10:42:00Z</dcterms:created>
  <dcterms:modified xsi:type="dcterms:W3CDTF">2022-12-14T12:59:00Z</dcterms:modified>
</cp:coreProperties>
</file>